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16" w:rsidRPr="004002E3" w:rsidRDefault="00C31CF4" w:rsidP="00390E7B">
      <w:pPr>
        <w:pStyle w:val="a3"/>
        <w:shd w:val="clear" w:color="auto" w:fill="FFFFFF"/>
        <w:tabs>
          <w:tab w:val="left" w:pos="3402"/>
        </w:tabs>
        <w:spacing w:before="136" w:beforeAutospacing="0" w:after="0" w:afterAutospacing="0"/>
        <w:ind w:firstLine="709"/>
        <w:jc w:val="both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В </w:t>
      </w:r>
      <w:r w:rsidR="00172E2C">
        <w:rPr>
          <w:b/>
          <w:spacing w:val="3"/>
          <w:sz w:val="28"/>
          <w:szCs w:val="28"/>
        </w:rPr>
        <w:t xml:space="preserve">Балее суд конфисковал у местного жителя японский седан за повторное управление им в состоянии опьянения </w:t>
      </w:r>
    </w:p>
    <w:p w:rsidR="00390E7B" w:rsidRDefault="00390E7B" w:rsidP="00390E7B">
      <w:pPr>
        <w:tabs>
          <w:tab w:val="left" w:pos="1843"/>
          <w:tab w:val="left" w:pos="3402"/>
        </w:tabs>
        <w:spacing w:before="60"/>
        <w:ind w:firstLine="540"/>
        <w:jc w:val="both"/>
        <w:rPr>
          <w:shd w:val="clear" w:color="auto" w:fill="FFFFFF"/>
        </w:rPr>
      </w:pPr>
    </w:p>
    <w:p w:rsidR="00172E2C" w:rsidRDefault="00172E2C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proofErr w:type="spellStart"/>
      <w:r w:rsidRPr="00172E2C">
        <w:rPr>
          <w:rStyle w:val="a4"/>
          <w:bCs/>
          <w:i w:val="0"/>
          <w:sz w:val="28"/>
          <w:szCs w:val="28"/>
        </w:rPr>
        <w:t>Балейская</w:t>
      </w:r>
      <w:proofErr w:type="spellEnd"/>
      <w:r w:rsidRPr="00172E2C">
        <w:rPr>
          <w:rStyle w:val="a4"/>
          <w:bCs/>
          <w:i w:val="0"/>
          <w:sz w:val="28"/>
          <w:szCs w:val="28"/>
        </w:rPr>
        <w:t xml:space="preserve"> межрайонная прокуратура поддержала в суде </w:t>
      </w:r>
      <w:r>
        <w:rPr>
          <w:rStyle w:val="a4"/>
          <w:bCs/>
          <w:i w:val="0"/>
          <w:sz w:val="28"/>
          <w:szCs w:val="28"/>
        </w:rPr>
        <w:t>государственное обвинение по уголовному делу в отношении 29-летнего жителя Балея. Он признан виновным по ч. 1 ст. 264.1 УК РФ (управление автомобилем лицом, находящи</w:t>
      </w:r>
      <w:bookmarkStart w:id="0" w:name="_GoBack"/>
      <w:bookmarkEnd w:id="0"/>
      <w:r>
        <w:rPr>
          <w:rStyle w:val="a4"/>
          <w:bCs/>
          <w:i w:val="0"/>
          <w:sz w:val="28"/>
          <w:szCs w:val="28"/>
        </w:rPr>
        <w:t>мся в состоянии опьянения, будучи подвергнутым административному наказанию за управление транспортным средством в состоянии опьянения).</w:t>
      </w:r>
    </w:p>
    <w:p w:rsidR="00D147B0" w:rsidRDefault="00172E2C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Суд установил, что 26 марта 2023 года мужчина в состоянии опьянения двигался за рулем своей автомашины «</w:t>
      </w:r>
      <w:proofErr w:type="spellStart"/>
      <w:r>
        <w:rPr>
          <w:rStyle w:val="a4"/>
          <w:bCs/>
          <w:i w:val="0"/>
          <w:sz w:val="28"/>
          <w:szCs w:val="28"/>
        </w:rPr>
        <w:t>Тайота</w:t>
      </w:r>
      <w:proofErr w:type="spellEnd"/>
      <w:r>
        <w:rPr>
          <w:rStyle w:val="a4"/>
          <w:bCs/>
          <w:i w:val="0"/>
          <w:sz w:val="28"/>
          <w:szCs w:val="28"/>
        </w:rPr>
        <w:t xml:space="preserve"> Виста»</w:t>
      </w:r>
      <w:r w:rsidR="00D147B0">
        <w:rPr>
          <w:rStyle w:val="a4"/>
          <w:bCs/>
          <w:i w:val="0"/>
          <w:sz w:val="28"/>
          <w:szCs w:val="28"/>
        </w:rPr>
        <w:t xml:space="preserve"> по улицам Балея, затем был остановлен сотрудниками полиции и после прохождения освидетельствования на состояние опьянения, установившего, что в его крови наличие абсолютного этилового спирта в выдыхаемом воздухе составляет 0,916 мг</w:t>
      </w:r>
      <w:r w:rsidR="00D147B0" w:rsidRPr="00D147B0">
        <w:rPr>
          <w:rStyle w:val="a4"/>
          <w:bCs/>
          <w:i w:val="0"/>
          <w:sz w:val="28"/>
          <w:szCs w:val="28"/>
        </w:rPr>
        <w:t>/</w:t>
      </w:r>
      <w:r w:rsidR="00D147B0">
        <w:rPr>
          <w:rStyle w:val="a4"/>
          <w:bCs/>
          <w:i w:val="0"/>
          <w:sz w:val="28"/>
          <w:szCs w:val="28"/>
        </w:rPr>
        <w:t>л, отстранен от управления транспортным средством. Ранее он уже подвергался административному наказанию за вождение автомашиной в нетрезвом виде.</w:t>
      </w:r>
    </w:p>
    <w:p w:rsidR="003E4B4D" w:rsidRDefault="00D147B0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С учетом смягчающих обстоятельств </w:t>
      </w:r>
      <w:proofErr w:type="spellStart"/>
      <w:r>
        <w:rPr>
          <w:rStyle w:val="a4"/>
          <w:bCs/>
          <w:i w:val="0"/>
          <w:sz w:val="28"/>
          <w:szCs w:val="28"/>
        </w:rPr>
        <w:t>Балейский</w:t>
      </w:r>
      <w:proofErr w:type="spellEnd"/>
      <w:r>
        <w:rPr>
          <w:rStyle w:val="a4"/>
          <w:bCs/>
          <w:i w:val="0"/>
          <w:sz w:val="28"/>
          <w:szCs w:val="28"/>
        </w:rPr>
        <w:t xml:space="preserve"> городской суд назначил подсудимому </w:t>
      </w:r>
      <w:r w:rsidR="003E4B4D">
        <w:rPr>
          <w:rStyle w:val="a4"/>
          <w:bCs/>
          <w:i w:val="0"/>
          <w:sz w:val="28"/>
          <w:szCs w:val="28"/>
        </w:rPr>
        <w:t>наказание в виде 250 часов обязательных работ с лишением права управления транспортом на 2 года.</w:t>
      </w:r>
    </w:p>
    <w:p w:rsidR="00390E7B" w:rsidRDefault="003E4B4D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Автомобиль «</w:t>
      </w:r>
      <w:proofErr w:type="spellStart"/>
      <w:r>
        <w:rPr>
          <w:rStyle w:val="a4"/>
          <w:bCs/>
          <w:i w:val="0"/>
          <w:sz w:val="28"/>
          <w:szCs w:val="28"/>
        </w:rPr>
        <w:t>Тайота</w:t>
      </w:r>
      <w:proofErr w:type="spellEnd"/>
      <w:r>
        <w:rPr>
          <w:rStyle w:val="a4"/>
          <w:bCs/>
          <w:i w:val="0"/>
          <w:sz w:val="28"/>
          <w:szCs w:val="28"/>
        </w:rPr>
        <w:t xml:space="preserve"> Виста» конфискован в доход государства.</w:t>
      </w:r>
      <w:r w:rsidR="00172E2C">
        <w:rPr>
          <w:rStyle w:val="a4"/>
          <w:bCs/>
          <w:i w:val="0"/>
          <w:sz w:val="28"/>
          <w:szCs w:val="28"/>
        </w:rPr>
        <w:t xml:space="preserve"> </w:t>
      </w:r>
    </w:p>
    <w:p w:rsidR="00CE7760" w:rsidRDefault="00D519BE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Информацию предоставила </w:t>
      </w:r>
      <w:r w:rsidR="00CE7760" w:rsidRPr="009D268E">
        <w:rPr>
          <w:rStyle w:val="a4"/>
          <w:b/>
          <w:bCs/>
          <w:sz w:val="28"/>
          <w:szCs w:val="28"/>
        </w:rPr>
        <w:t xml:space="preserve">помощник межрайонного прокурора </w:t>
      </w:r>
      <w:r>
        <w:rPr>
          <w:rStyle w:val="a4"/>
          <w:b/>
          <w:bCs/>
          <w:sz w:val="28"/>
          <w:szCs w:val="28"/>
        </w:rPr>
        <w:t>Софья Якимова</w:t>
      </w:r>
      <w:r w:rsidR="002F1CDF">
        <w:rPr>
          <w:rStyle w:val="a4"/>
          <w:b/>
          <w:bCs/>
          <w:sz w:val="28"/>
          <w:szCs w:val="28"/>
        </w:rPr>
        <w:t xml:space="preserve"> (тел. 8 (924) 802-78-79</w:t>
      </w:r>
      <w:r w:rsidR="002459E5">
        <w:rPr>
          <w:rStyle w:val="a4"/>
          <w:b/>
          <w:bCs/>
          <w:sz w:val="28"/>
          <w:szCs w:val="28"/>
        </w:rPr>
        <w:t>)</w:t>
      </w:r>
    </w:p>
    <w:p w:rsidR="009D00F2" w:rsidRPr="002F1CDF" w:rsidRDefault="009D00F2" w:rsidP="00390E7B">
      <w:pPr>
        <w:pStyle w:val="a3"/>
        <w:shd w:val="clear" w:color="auto" w:fill="FFFFFF"/>
        <w:tabs>
          <w:tab w:val="left" w:pos="1843"/>
        </w:tabs>
        <w:spacing w:before="0" w:beforeAutospacing="0" w:after="240" w:afterAutospacing="0"/>
        <w:ind w:right="-1"/>
        <w:contextualSpacing/>
        <w:jc w:val="both"/>
        <w:rPr>
          <w:b/>
          <w:i/>
          <w:sz w:val="28"/>
          <w:szCs w:val="28"/>
        </w:rPr>
      </w:pPr>
    </w:p>
    <w:p w:rsidR="004A2F0A" w:rsidRDefault="004A2F0A"/>
    <w:sectPr w:rsidR="004A2F0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495D"/>
    <w:multiLevelType w:val="hybridMultilevel"/>
    <w:tmpl w:val="8DCC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60"/>
    <w:rsid w:val="000227A6"/>
    <w:rsid w:val="00025F94"/>
    <w:rsid w:val="000478EC"/>
    <w:rsid w:val="00054AE1"/>
    <w:rsid w:val="000742C9"/>
    <w:rsid w:val="000A3528"/>
    <w:rsid w:val="000D1294"/>
    <w:rsid w:val="000E3E81"/>
    <w:rsid w:val="0010630E"/>
    <w:rsid w:val="001225CC"/>
    <w:rsid w:val="00124D36"/>
    <w:rsid w:val="001255B6"/>
    <w:rsid w:val="00137266"/>
    <w:rsid w:val="00137504"/>
    <w:rsid w:val="00137BCB"/>
    <w:rsid w:val="0016011C"/>
    <w:rsid w:val="00165EE0"/>
    <w:rsid w:val="00167388"/>
    <w:rsid w:val="00172E2C"/>
    <w:rsid w:val="00191459"/>
    <w:rsid w:val="00197A8A"/>
    <w:rsid w:val="001A385E"/>
    <w:rsid w:val="001B308B"/>
    <w:rsid w:val="001B708F"/>
    <w:rsid w:val="001C391F"/>
    <w:rsid w:val="00230FAF"/>
    <w:rsid w:val="0024348E"/>
    <w:rsid w:val="00244C85"/>
    <w:rsid w:val="002459E5"/>
    <w:rsid w:val="00254AF2"/>
    <w:rsid w:val="002958DC"/>
    <w:rsid w:val="002A7084"/>
    <w:rsid w:val="002C5BFC"/>
    <w:rsid w:val="002F1CDF"/>
    <w:rsid w:val="00334368"/>
    <w:rsid w:val="00337709"/>
    <w:rsid w:val="00376011"/>
    <w:rsid w:val="00381830"/>
    <w:rsid w:val="00390E7B"/>
    <w:rsid w:val="003B44D4"/>
    <w:rsid w:val="003B6925"/>
    <w:rsid w:val="003C6E6B"/>
    <w:rsid w:val="003E4B4D"/>
    <w:rsid w:val="003F2CFF"/>
    <w:rsid w:val="004002E3"/>
    <w:rsid w:val="00412CFF"/>
    <w:rsid w:val="00413992"/>
    <w:rsid w:val="00415A94"/>
    <w:rsid w:val="00432834"/>
    <w:rsid w:val="00454F9C"/>
    <w:rsid w:val="00475EE3"/>
    <w:rsid w:val="004A2F0A"/>
    <w:rsid w:val="004D4CEA"/>
    <w:rsid w:val="004F5144"/>
    <w:rsid w:val="00522867"/>
    <w:rsid w:val="00523D33"/>
    <w:rsid w:val="00547A0E"/>
    <w:rsid w:val="00566436"/>
    <w:rsid w:val="00572E15"/>
    <w:rsid w:val="00576447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54A5B"/>
    <w:rsid w:val="006566D9"/>
    <w:rsid w:val="00670799"/>
    <w:rsid w:val="0067254D"/>
    <w:rsid w:val="007068DD"/>
    <w:rsid w:val="00765A5E"/>
    <w:rsid w:val="007736BE"/>
    <w:rsid w:val="007755EC"/>
    <w:rsid w:val="00784DC5"/>
    <w:rsid w:val="00797EB7"/>
    <w:rsid w:val="007A255B"/>
    <w:rsid w:val="007C2D5F"/>
    <w:rsid w:val="007E76F4"/>
    <w:rsid w:val="007F1FD7"/>
    <w:rsid w:val="008264D9"/>
    <w:rsid w:val="00882BD3"/>
    <w:rsid w:val="00884742"/>
    <w:rsid w:val="008E5A44"/>
    <w:rsid w:val="008E6D9E"/>
    <w:rsid w:val="00901A35"/>
    <w:rsid w:val="00911806"/>
    <w:rsid w:val="00925F51"/>
    <w:rsid w:val="00932A51"/>
    <w:rsid w:val="0095504B"/>
    <w:rsid w:val="009749E9"/>
    <w:rsid w:val="00996843"/>
    <w:rsid w:val="009A55E0"/>
    <w:rsid w:val="009C175E"/>
    <w:rsid w:val="009C2981"/>
    <w:rsid w:val="009D00F2"/>
    <w:rsid w:val="009D7416"/>
    <w:rsid w:val="009E71D9"/>
    <w:rsid w:val="009E7AE9"/>
    <w:rsid w:val="009F13B9"/>
    <w:rsid w:val="00A04965"/>
    <w:rsid w:val="00A27935"/>
    <w:rsid w:val="00A40859"/>
    <w:rsid w:val="00A52E7B"/>
    <w:rsid w:val="00A53765"/>
    <w:rsid w:val="00AA4773"/>
    <w:rsid w:val="00AB1C30"/>
    <w:rsid w:val="00AC5640"/>
    <w:rsid w:val="00AE3C9B"/>
    <w:rsid w:val="00B0291D"/>
    <w:rsid w:val="00B07261"/>
    <w:rsid w:val="00B20A01"/>
    <w:rsid w:val="00B2461D"/>
    <w:rsid w:val="00B27B52"/>
    <w:rsid w:val="00B4722D"/>
    <w:rsid w:val="00B602A1"/>
    <w:rsid w:val="00B63FC0"/>
    <w:rsid w:val="00B81C1E"/>
    <w:rsid w:val="00B81E06"/>
    <w:rsid w:val="00BA447B"/>
    <w:rsid w:val="00BB2292"/>
    <w:rsid w:val="00BC46B4"/>
    <w:rsid w:val="00BD2A2A"/>
    <w:rsid w:val="00C04304"/>
    <w:rsid w:val="00C106E9"/>
    <w:rsid w:val="00C27D0A"/>
    <w:rsid w:val="00C31CF4"/>
    <w:rsid w:val="00C94660"/>
    <w:rsid w:val="00CB0FB8"/>
    <w:rsid w:val="00CD2572"/>
    <w:rsid w:val="00CE7760"/>
    <w:rsid w:val="00CF4647"/>
    <w:rsid w:val="00D147B0"/>
    <w:rsid w:val="00D1650E"/>
    <w:rsid w:val="00D20BAF"/>
    <w:rsid w:val="00D34571"/>
    <w:rsid w:val="00D41B53"/>
    <w:rsid w:val="00D45871"/>
    <w:rsid w:val="00D519BE"/>
    <w:rsid w:val="00D5208A"/>
    <w:rsid w:val="00D70DF0"/>
    <w:rsid w:val="00D95553"/>
    <w:rsid w:val="00D96EDC"/>
    <w:rsid w:val="00DA2B7B"/>
    <w:rsid w:val="00DB3CA2"/>
    <w:rsid w:val="00DD5FD6"/>
    <w:rsid w:val="00DF464B"/>
    <w:rsid w:val="00E039BB"/>
    <w:rsid w:val="00E23994"/>
    <w:rsid w:val="00E95908"/>
    <w:rsid w:val="00EA7D36"/>
    <w:rsid w:val="00EC3881"/>
    <w:rsid w:val="00EE391C"/>
    <w:rsid w:val="00EE457D"/>
    <w:rsid w:val="00F16DF2"/>
    <w:rsid w:val="00F365C2"/>
    <w:rsid w:val="00F3772A"/>
    <w:rsid w:val="00F73B9D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A639"/>
  <w15:docId w15:val="{6EFC5B1A-2BB0-421B-A3CE-F8BE980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760"/>
    <w:rPr>
      <w:i/>
      <w:iCs/>
    </w:rPr>
  </w:style>
  <w:style w:type="paragraph" w:styleId="a5">
    <w:name w:val="List Paragraph"/>
    <w:basedOn w:val="a"/>
    <w:uiPriority w:val="34"/>
    <w:qFormat/>
    <w:rsid w:val="002C5BFC"/>
    <w:pPr>
      <w:ind w:left="720"/>
      <w:contextualSpacing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Якимова Софья Сергеевна</cp:lastModifiedBy>
  <cp:revision>2</cp:revision>
  <cp:lastPrinted>2021-10-25T07:56:00Z</cp:lastPrinted>
  <dcterms:created xsi:type="dcterms:W3CDTF">2023-12-24T08:37:00Z</dcterms:created>
  <dcterms:modified xsi:type="dcterms:W3CDTF">2023-12-24T08:37:00Z</dcterms:modified>
</cp:coreProperties>
</file>